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1905"/>
        <w:gridCol w:w="1620"/>
        <w:gridCol w:w="1605"/>
        <w:gridCol w:w="1515"/>
        <w:gridCol w:w="1755"/>
      </w:tblGrid>
      <w:tr w:rsidR="000F17C4" w:rsidTr="0023488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ORDEM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ENTREGA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EMPRESAS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PARTICIPANTES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DATA E HORÁRIO DE ENTREGA ENVELOPE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DILIGÊNCIA</w:t>
            </w:r>
          </w:p>
          <w:p w:rsidR="000F17C4" w:rsidRDefault="000F17C4" w:rsidP="00234888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PRAZO INICIAL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DILIGÊNCIA</w:t>
            </w:r>
          </w:p>
          <w:p w:rsidR="000F17C4" w:rsidRDefault="000F17C4" w:rsidP="00234888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PRAZO FINAL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DILIGÊNCIA</w:t>
            </w:r>
          </w:p>
          <w:p w:rsidR="000F17C4" w:rsidRDefault="000F17C4" w:rsidP="00234888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RECEBIMENTO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Lifecare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excelência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 19.352.206/0001-09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26/10-08:31h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22/11/2023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24/11/2023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22/11/2023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Mediall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Brasil </w:t>
            </w:r>
            <w:proofErr w:type="spellStart"/>
            <w:r>
              <w:rPr>
                <w:rFonts w:ascii="Times New Roman" w:hAnsi="Times New Roman"/>
                <w:color w:val="000000"/>
              </w:rPr>
              <w:t>s.a</w:t>
            </w:r>
            <w:proofErr w:type="spellEnd"/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 27.229.900/0001-61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26/10-08:33h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22/11/2023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24/11/2023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22/11/2023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03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CEDIP Centro de diagnóstico por imagem de Porto Velho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CNPJ:24.995.781/0001-60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26/10-08:36h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23/11/2023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27/11/2023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27/11/2023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Medicando Serviços Médicos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 21.474.357/0001-81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26/10-08:40h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24/11/2023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28/11/2023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24/11/2023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05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S. Monteiro Sena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CNPJ: 20.864.406/0001-20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26/10-08:47h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24/11/2023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28/11/2023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28/11/2023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 S L serviços médicos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 48.058.427/0001-77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26/10 - 12:24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01/12/2023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04/12/2023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Amazon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gestão médica e hospitalar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 12.455.695/0001-85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27/10 -07:58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30/11/2023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04/12/2023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Boas novas gestão de saúde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 44-568.747/0001-16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01/11 – 11:13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30/11/2023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30/11/2023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09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Integralidade médica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Cnpj</w:t>
            </w:r>
            <w:proofErr w:type="spellEnd"/>
            <w:r>
              <w:rPr>
                <w:rFonts w:ascii="Times New Roman" w:hAnsi="Times New Roman"/>
                <w:color w:val="000000"/>
              </w:rPr>
              <w:t>: 25.254.114/0001-99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01/11 - 11:13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01/12/2023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05/12/2023</w:t>
            </w:r>
          </w:p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01/12/2023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Gestão do Cuidado Serviços de Saúde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CNPJ:47.434.926/0001-59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01/11 - 12:41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04/12/2023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06/12/2023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rPr>
          <w:trHeight w:val="1263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Sólida Saúde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CNPJ:31.003.654/0001-00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01/11- 12:49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06/12/2023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07/12/2023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DL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Sáude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CNPJ:63.796.718/0001-56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16/11 - 09:46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06/12/2023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08/12/2023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13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J. A. G. Serviços Médicos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CNPJ:45.347.784/0001-67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20/11 - 09:16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06/12/2023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08/12/2023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07/12/2023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14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proofErr w:type="spellStart"/>
            <w:r>
              <w:rPr>
                <w:rFonts w:ascii="Times New Roman" w:hAnsi="Times New Roman"/>
                <w:color w:val="FF4000"/>
              </w:rPr>
              <w:t>Sef</w:t>
            </w:r>
            <w:proofErr w:type="spellEnd"/>
            <w:r>
              <w:rPr>
                <w:rFonts w:ascii="Times New Roman" w:hAnsi="Times New Roman"/>
                <w:color w:val="FF4000"/>
              </w:rPr>
              <w:t xml:space="preserve"> Médicos </w:t>
            </w:r>
            <w:proofErr w:type="gramStart"/>
            <w:r>
              <w:rPr>
                <w:rFonts w:ascii="Times New Roman" w:hAnsi="Times New Roman"/>
                <w:color w:val="FF4000"/>
              </w:rPr>
              <w:t>Associados  LTDA</w:t>
            </w:r>
            <w:proofErr w:type="gramEnd"/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CNPJ:29.247.143/0002-65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23/11-12:54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07/12/2023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11/12/2023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FF4000"/>
              </w:rPr>
            </w:pPr>
            <w:r>
              <w:rPr>
                <w:rFonts w:ascii="Times New Roman" w:hAnsi="Times New Roman"/>
                <w:color w:val="FF4000"/>
              </w:rPr>
              <w:t>NÃO ENTREGUE</w:t>
            </w:r>
          </w:p>
        </w:tc>
      </w:tr>
      <w:tr w:rsidR="000F17C4" w:rsidTr="00234888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Gestão Médica Inteligente Participações LTDA</w:t>
            </w:r>
          </w:p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CNPJ:43.875.742/0001-73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24/11-12:06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DOC OK.</w:t>
            </w:r>
            <w:bookmarkStart w:id="0" w:name="_GoBack"/>
            <w:bookmarkEnd w:id="0"/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DOC OK.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17C4" w:rsidRDefault="000F17C4" w:rsidP="0023488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DOC OK.</w:t>
            </w:r>
          </w:p>
        </w:tc>
      </w:tr>
    </w:tbl>
    <w:p w:rsidR="000F17C4" w:rsidRDefault="000F17C4" w:rsidP="000F17C4">
      <w:pPr>
        <w:pStyle w:val="Standard"/>
        <w:rPr>
          <w:rFonts w:hint="eastAsia"/>
        </w:rPr>
      </w:pPr>
    </w:p>
    <w:p w:rsidR="006B44B7" w:rsidRDefault="006B44B7"/>
    <w:sectPr w:rsidR="006B44B7">
      <w:headerReference w:type="default" r:id="rId4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638"/>
    </w:tblGrid>
    <w:tr w:rsidR="0080007A">
      <w:tblPrEx>
        <w:tblCellMar>
          <w:top w:w="0" w:type="dxa"/>
          <w:bottom w:w="0" w:type="dxa"/>
        </w:tblCellMar>
      </w:tblPrEx>
      <w:tc>
        <w:tcPr>
          <w:tcW w:w="9638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80007A" w:rsidRDefault="000F17C4">
          <w:pPr>
            <w:pStyle w:val="Standard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EDITAL DE CHAMAMENTO PÚBLICO Nº 003/SEMUSA/2023</w:t>
          </w:r>
        </w:p>
        <w:p w:rsidR="0080007A" w:rsidRDefault="000F17C4">
          <w:pPr>
            <w:pStyle w:val="Standard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CRONOGRAMA GERAL</w:t>
          </w:r>
        </w:p>
      </w:tc>
    </w:tr>
  </w:tbl>
  <w:p w:rsidR="0080007A" w:rsidRDefault="000F17C4">
    <w:pPr>
      <w:pStyle w:val="Standard"/>
      <w:jc w:val="center"/>
      <w:rPr>
        <w:rFonts w:ascii="Times New Roman" w:hAnsi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C4"/>
    <w:rsid w:val="000F17C4"/>
    <w:rsid w:val="006B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A7C9"/>
  <w15:chartTrackingRefBased/>
  <w15:docId w15:val="{75BAE724-FBB6-4145-BF9C-25E2F915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17C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F17C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F17C4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</dc:creator>
  <cp:keywords/>
  <dc:description/>
  <cp:lastModifiedBy>Isabela</cp:lastModifiedBy>
  <cp:revision>1</cp:revision>
  <dcterms:created xsi:type="dcterms:W3CDTF">2023-12-12T22:37:00Z</dcterms:created>
  <dcterms:modified xsi:type="dcterms:W3CDTF">2023-12-12T22:39:00Z</dcterms:modified>
</cp:coreProperties>
</file>