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MODELO TERMO DE REFERÊNCIA PARA CONTRATAÇÕES DE BENS E SERVIÇOS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3.0" w:type="dxa"/>
        <w:jc w:val="left"/>
        <w:tblInd w:w="-8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3"/>
        <w:tblGridChange w:id="0">
          <w:tblGrid>
            <w:gridCol w:w="10093"/>
          </w:tblGrid>
        </w:tblGridChange>
      </w:tblGrid>
      <w:tr>
        <w:trPr>
          <w:cantSplit w:val="0"/>
          <w:trHeight w:val="18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fc9a" w:val="clear"/>
          </w:tcPr>
          <w:p w:rsidR="00000000" w:rsidDel="00000000" w:rsidP="00000000" w:rsidRDefault="00000000" w:rsidRPr="00000000" w14:paraId="00000012">
            <w:pPr>
              <w:widowControl w:val="0"/>
              <w:spacing w:line="244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NOTA EXPLICATIVA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4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4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 modelo de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Termo de Referência deverá ser elaborado com os elementos apresentados no Estudo Técnico Preliminar - ETP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, quando couber, visto ser os documentos que demonstram que a opção escolhida para a aquisição/serviços é a mais vantajosa para a Administração.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 regra, 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utilização do presente modelo será obrigatória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por todos os órgãos e entes que compõem a Administração Pública Municipal Direta.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4" w:lineRule="auto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OBS: A nota explicativa serve apenas como orientação e não necessita ser incluída no documento a ser elaborado.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09.0" w:type="dxa"/>
        <w:jc w:val="left"/>
        <w:tblInd w:w="-325.0" w:type="dxa"/>
        <w:tblLayout w:type="fixed"/>
        <w:tblLook w:val="0000"/>
      </w:tblPr>
      <w:tblGrid>
        <w:gridCol w:w="5457"/>
        <w:gridCol w:w="3380"/>
        <w:gridCol w:w="236"/>
        <w:gridCol w:w="236"/>
        <w:tblGridChange w:id="0">
          <w:tblGrid>
            <w:gridCol w:w="5457"/>
            <w:gridCol w:w="3380"/>
            <w:gridCol w:w="236"/>
            <w:gridCol w:w="236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8" w:right="0" w:hanging="1008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TERMO DE REFERÊNCIA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8" w:right="0" w:hanging="1008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Nº _____/20_____</w:t>
            </w:r>
          </w:p>
          <w:p w:rsidR="00000000" w:rsidDel="00000000" w:rsidP="00000000" w:rsidRDefault="00000000" w:rsidRPr="00000000" w14:paraId="0000002E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8" w:right="0" w:hanging="1008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Processo Administrativo: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Especificar o número do processo eletrônico no e-PMPV.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Unidade Orçamentária: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(especificar a Secretaria)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requisitante: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Cadastro: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Setor/Departamento: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do Pedido: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00.0" w:type="dxa"/>
        <w:jc w:val="left"/>
        <w:tblInd w:w="-29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00"/>
        <w:tblGridChange w:id="0">
          <w:tblGrid>
            <w:gridCol w:w="9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009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DESCRIÇÃO DO OBJETO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Definição do objeto, incluídos os quantitativos: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Ex: Aquisição/contratação de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.........................................., para atender 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Secretaria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………………., nos termos da tabela abaixo, conforme condições e exigências estabelecidas neste instrumento.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8822.0" w:type="dxa"/>
              <w:jc w:val="left"/>
              <w:tblInd w:w="132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791"/>
              <w:gridCol w:w="1867"/>
              <w:gridCol w:w="1092"/>
              <w:gridCol w:w="1185"/>
              <w:gridCol w:w="1078"/>
              <w:gridCol w:w="1363"/>
              <w:gridCol w:w="1446"/>
              <w:tblGridChange w:id="0">
                <w:tblGrid>
                  <w:gridCol w:w="791"/>
                  <w:gridCol w:w="1867"/>
                  <w:gridCol w:w="1092"/>
                  <w:gridCol w:w="1185"/>
                  <w:gridCol w:w="1078"/>
                  <w:gridCol w:w="1363"/>
                  <w:gridCol w:w="1446"/>
                </w:tblGrid>
              </w:tblGridChange>
            </w:tblGrid>
            <w:tr>
              <w:trPr>
                <w:cantSplit w:val="0"/>
                <w:trHeight w:val="341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4D">
                  <w:pPr>
                    <w:widowControl w:val="0"/>
                    <w:spacing w:after="120" w:before="120" w:line="312" w:lineRule="auto"/>
                    <w:jc w:val="center"/>
                    <w:rPr>
                      <w:rFonts w:ascii="Arial" w:cs="Arial" w:eastAsia="Arial" w:hAnsi="Arial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rtl w:val="0"/>
                    </w:rPr>
                    <w:t xml:space="preserve">ITEM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4E">
                  <w:pPr>
                    <w:widowControl w:val="0"/>
                    <w:spacing w:after="120" w:before="120" w:line="312" w:lineRule="auto"/>
                    <w:jc w:val="center"/>
                    <w:rPr>
                      <w:rFonts w:ascii="Arial" w:cs="Arial" w:eastAsia="Arial" w:hAnsi="Arial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rtl w:val="0"/>
                    </w:rPr>
                    <w:t xml:space="preserve">ESPECIFICAÇÃO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4F">
                  <w:pPr>
                    <w:widowControl w:val="0"/>
                    <w:spacing w:after="120" w:before="120" w:line="312" w:lineRule="auto"/>
                    <w:jc w:val="center"/>
                    <w:rPr>
                      <w:rFonts w:ascii="Arial" w:cs="Arial" w:eastAsia="Arial" w:hAnsi="Arial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rtl w:val="0"/>
                    </w:rPr>
                    <w:t xml:space="preserve">CATMAT/ CATSER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50">
                  <w:pPr>
                    <w:widowControl w:val="0"/>
                    <w:spacing w:after="120" w:before="120" w:line="312" w:lineRule="auto"/>
                    <w:jc w:val="center"/>
                    <w:rPr>
                      <w:rFonts w:ascii="Arial" w:cs="Arial" w:eastAsia="Arial" w:hAnsi="Arial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rtl w:val="0"/>
                    </w:rPr>
                    <w:t xml:space="preserve">UNID. DE MEDIDA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51">
                  <w:pPr>
                    <w:widowControl w:val="0"/>
                    <w:spacing w:after="120" w:before="120" w:line="312" w:lineRule="auto"/>
                    <w:jc w:val="center"/>
                    <w:rPr>
                      <w:rFonts w:ascii="Arial" w:cs="Arial" w:eastAsia="Arial" w:hAnsi="Arial"/>
                      <w:b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rtl w:val="0"/>
                    </w:rPr>
                    <w:t xml:space="preserve">QUANT.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52">
                  <w:pPr>
                    <w:widowControl w:val="0"/>
                    <w:spacing w:after="120" w:before="120" w:line="312" w:lineRule="auto"/>
                    <w:jc w:val="center"/>
                    <w:rPr>
                      <w:rFonts w:ascii="Arial" w:cs="Arial" w:eastAsia="Arial" w:hAnsi="Arial"/>
                      <w:b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rtl w:val="0"/>
                    </w:rPr>
                    <w:t xml:space="preserve">VALOR UNITÁRIO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53">
                  <w:pPr>
                    <w:widowControl w:val="0"/>
                    <w:spacing w:after="120" w:before="120" w:line="240" w:lineRule="auto"/>
                    <w:jc w:val="center"/>
                    <w:rPr>
                      <w:rFonts w:ascii="Arial" w:cs="Arial" w:eastAsia="Arial" w:hAnsi="Arial"/>
                      <w:b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rtl w:val="0"/>
                    </w:rPr>
                    <w:t xml:space="preserve">VALOR TOTAL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54">
                  <w:pPr>
                    <w:widowControl w:val="0"/>
                    <w:spacing w:after="120" w:before="120" w:line="312" w:lineRule="auto"/>
                    <w:jc w:val="center"/>
                    <w:rPr>
                      <w:rFonts w:ascii="Arial" w:cs="Arial" w:eastAsia="Arial" w:hAnsi="Arial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rtl w:val="0"/>
                    </w:rPr>
                    <w:t xml:space="preserve">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55">
                  <w:pPr>
                    <w:widowControl w:val="0"/>
                    <w:spacing w:after="120" w:before="120" w:line="312" w:lineRule="auto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56">
                  <w:pPr>
                    <w:widowControl w:val="0"/>
                    <w:spacing w:after="120" w:before="120" w:line="312" w:lineRule="auto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57">
                  <w:pPr>
                    <w:widowControl w:val="0"/>
                    <w:spacing w:after="120" w:before="120" w:line="312" w:lineRule="auto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58">
                  <w:pPr>
                    <w:widowControl w:val="0"/>
                    <w:spacing w:after="120" w:before="120" w:line="312" w:lineRule="auto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59">
                  <w:pPr>
                    <w:widowControl w:val="0"/>
                    <w:spacing w:after="120" w:before="120" w:line="312" w:lineRule="auto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5A">
                  <w:pPr>
                    <w:widowControl w:val="0"/>
                    <w:spacing w:after="120" w:before="120" w:line="312" w:lineRule="auto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5B">
                  <w:pPr>
                    <w:widowControl w:val="0"/>
                    <w:spacing w:after="120" w:before="120" w:line="312" w:lineRule="auto"/>
                    <w:jc w:val="center"/>
                    <w:rPr>
                      <w:rFonts w:ascii="Arial" w:cs="Arial" w:eastAsia="Arial" w:hAnsi="Arial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rtl w:val="0"/>
                    </w:rPr>
                    <w:t xml:space="preserve">2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5C">
                  <w:pPr>
                    <w:widowControl w:val="0"/>
                    <w:spacing w:after="120" w:before="120" w:line="312" w:lineRule="auto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5D">
                  <w:pPr>
                    <w:widowControl w:val="0"/>
                    <w:spacing w:after="120" w:before="120" w:line="312" w:lineRule="auto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5E">
                  <w:pPr>
                    <w:widowControl w:val="0"/>
                    <w:spacing w:after="120" w:before="120" w:line="312" w:lineRule="auto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5F">
                  <w:pPr>
                    <w:widowControl w:val="0"/>
                    <w:spacing w:after="120" w:before="120" w:line="312" w:lineRule="auto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60">
                  <w:pPr>
                    <w:widowControl w:val="0"/>
                    <w:spacing w:after="120" w:before="120" w:line="312" w:lineRule="auto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61">
                  <w:pPr>
                    <w:widowControl w:val="0"/>
                    <w:spacing w:after="120" w:before="120" w:line="312" w:lineRule="auto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6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62">
                  <w:pPr>
                    <w:widowControl w:val="0"/>
                    <w:spacing w:after="120" w:before="120" w:line="312" w:lineRule="auto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rtl w:val="0"/>
                    </w:rPr>
                    <w:t xml:space="preserve">                                                                                                               TOTAL: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68">
                  <w:pPr>
                    <w:widowControl w:val="0"/>
                    <w:spacing w:after="120" w:before="120" w:line="312" w:lineRule="auto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Informar a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natureza do fornecimento/serviço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(Ex: comum / continuado ou não / com ou sem dedicação exclusiva);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Especificar o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prazo estimado do consumo dos materiais ou contratação dos serviços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 a possibilidade de sua prorrogação;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Especificar 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forma de contratação pretendida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(Ex: procedimento licitatório, implantação SRP, dispensa, inexigibilidade, adesão).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Observação: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 regra, 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especificação do objeto deverá estar em conformidade com os Catálogos Eletrônicos de Compras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 Caso contrário, deverá ser apresentada justificativa por escrito e anexada ao respectivo processo licitatório.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09.0" w:type="dxa"/>
        <w:jc w:val="left"/>
        <w:tblInd w:w="-3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09"/>
        <w:tblGridChange w:id="0">
          <w:tblGrid>
            <w:gridCol w:w="9309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009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FUNDAMENTAÇÃO DA CONTRATAÇÃO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Informar que 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contratação se encontra fundamentada nos estudos técnicos preliminares correspondentes (Anexo I) deste TR.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Observação: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Quando não for possível divulgar os estudos técnicos preliminares, 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contratação poderá ser fundamentada no extrato das partes que não contiverem informações sigilosas,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conforme alínea b do Inciso XXIII do Artigo 6º da Lei Federal nº 14.133/2021.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09.0" w:type="dxa"/>
        <w:jc w:val="left"/>
        <w:tblInd w:w="-3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09"/>
        <w:tblGridChange w:id="0">
          <w:tblGrid>
            <w:gridCol w:w="9309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009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DESCRIÇÃO DA SOLUÇÃO COMO UM TODO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widowControl w:val="0"/>
              <w:tabs>
                <w:tab w:val="left" w:leader="none" w:pos="431"/>
              </w:tabs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- Descrever, detalhadamente, a solução definida no ETP que se mostrou mais vantajosa para a contratação.</w:t>
            </w:r>
          </w:p>
          <w:p w:rsidR="00000000" w:rsidDel="00000000" w:rsidP="00000000" w:rsidRDefault="00000000" w:rsidRPr="00000000" w14:paraId="00000076">
            <w:pPr>
              <w:widowControl w:val="0"/>
              <w:tabs>
                <w:tab w:val="left" w:leader="none" w:pos="431"/>
              </w:tabs>
              <w:jc w:val="both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OU</w:t>
            </w:r>
          </w:p>
          <w:p w:rsidR="00000000" w:rsidDel="00000000" w:rsidP="00000000" w:rsidRDefault="00000000" w:rsidRPr="00000000" w14:paraId="00000077">
            <w:pPr>
              <w:widowControl w:val="0"/>
              <w:tabs>
                <w:tab w:val="left" w:leader="none" w:pos="431"/>
              </w:tabs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- Informar que a descrição da solução como um todo encontra-se pormenorizada em tópico específico dos Estudos Técnicos Preliminares.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Observação: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cumprimento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deste requisito deverá ser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justificado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300.0" w:type="dxa"/>
        <w:jc w:val="left"/>
        <w:tblInd w:w="-2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00"/>
        <w:tblGridChange w:id="0">
          <w:tblGrid>
            <w:gridCol w:w="9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009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REQUISITOS DA CONTRATAÇÃO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Identificar os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critérios de sustentabilidade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se houver;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Justificar 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Indicação ou vedação de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marcas ou modelos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conforme hipóteses dos incisos I e III,  do art. 41 da Lei nº 14.133/2021;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Exigência de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amostras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quando couber, devendo ser observado o inciso II do art. 41 da Lei nº 14.133/2021;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Exigência de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carta de solidariedade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quando couber;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Possibilidade de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subcontratação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observadas as vedações dispostas nas alíneas do inciso III, do art. 74 da Lei nº 14.133/2021 e ainda, observar o que dispõe o art. 93 do Decreto Municipal nº 18.892/2022;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Exigência de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garantia da contratação,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conforme facultado nos arts. 96 e seguintes da Lei nº 14.133/2021;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Quando for o caso, exigir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garantia mínima e condições de manutenção e assistência técnica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conforme art. 40, §1º, inciso III, da Lei nº 14.133/2021;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300.0" w:type="dxa"/>
        <w:jc w:val="left"/>
        <w:tblInd w:w="-27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00"/>
        <w:tblGridChange w:id="0">
          <w:tblGrid>
            <w:gridCol w:w="9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009"/>
              </w:tabs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MODELO DE EXECUÇÃO DO OBJETO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Definição de como o contrato deverá produzir os resultados pretendidos desde o seu início até o seu encerramento;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Detalhar 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regime de execução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(ex: empreitada por preço unitário ou global)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Detalhar 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forma de fornecimento (ex: imediata, integral, parcelada, por demanda);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Em caso de serviços, informar se existe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regime de dedicação exclusiva de mão de obra;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Fazer o detalhamento das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condições,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locais, datas e hora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para 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entrega de materiais ou execução dos serviços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Rotinas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serem cumpridas;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Materiais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 serem disponibilizados;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Condições de guarda e armazenamento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que não permitam a deterioração do material, quando for o caso;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Detalhar as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condições para recebimentos provisório e definitivo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quando for o caso, em observância ao art. 94 do Decreto Municipal nº 18.892/2022;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Tratando-se de Prestação de Serviços deverão ser inseridas, quando couber, as disposições a seguir: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não vinculação empregatícia entre os empregados da Contratada e a Administração,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conforme art. 141 do Decreto Municipal nº 18.892/2022;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Casos em que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não há a vinculação da Administração às disposições contidas em Acordos, Convenções ou Dissídios Coletivos de Trabalho,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conforme art. 143 do Decreto Municipal nº 18.892/2022. (Cabível nos casos em que houver mão de obra exclusiva)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309.0" w:type="dxa"/>
        <w:jc w:val="left"/>
        <w:tblInd w:w="-3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09"/>
        <w:tblGridChange w:id="0">
          <w:tblGrid>
            <w:gridCol w:w="9309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009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MODELO DE GESTÃO DA CONTRATAÇÃO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Descrever como a execução do objeto será acompanhada e fiscalizada pelo órgão ou entidade;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Detalhar as regras para 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gestão do contrato 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fiscalização da execução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(art. 117 da Lei nº 14.133/2021);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Descrever a forma e os critérios para manutenção de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preposto da contratada,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quando for o caso.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(art. 118 da Lei nº 14.133/2021);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Detalhar e individualizar as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atribuições e responsabilidades do gestor e fiscal,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 observância ao disposto no Decreto Federal nº 11.246/2022.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O contrato deverá ser executado fielmente pelas partes, de acordo com as cláusulas avençadas e as normas da Lei Federal nº 14.133, de 2021, e cada parte responderá pelas consequências de sua inexecução total ou parcial;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Em caso de impedimento, ordem de paralisação ou suspensão do contrato, o cronograma de execução será prorrogado automaticamente pelo tempo correspondente, anotadas tais circunstâncias mediante simples apostila;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As comunicações entre o órgão ou entidade e a contratada devem ser realizadas por escrito sempre que o ato exigir tal formalidade, admitindo-se o uso de mensagem eletrônica para esse fim;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O órgão ou entidade poderá convocar representante da empresa para adoção de providências que devam ser cumpridas de imediato.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309.0" w:type="dxa"/>
        <w:jc w:val="left"/>
        <w:tblInd w:w="-3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09"/>
        <w:tblGridChange w:id="0">
          <w:tblGrid>
            <w:gridCol w:w="9309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009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DOS CRITÉRIOS DE MEDIÇÃO E DE PAGAMENTO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Detalhar os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critérios e a periodicidade da medição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quando for o caso;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Especificar 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forma, condições e 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prazo para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liquidação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para pagamento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Detalhar os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documentos a serem apresentados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Prever os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critérios para atualização monetária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entre a data do adimplemento das obrigações e a do efetivo pagamento;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Caso seja devidamente justificado nos autos e previsto no contrato a hipótese de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pagamento antecipado,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deverão ser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indicadas as garantias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serem oferecidas pela contratada;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Nas contratações de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serviços contínuos com regime de dedicação exclusiva de mão de obra,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assegurar o cumprimento de obrigações trabalhistas pelo contratad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o, a Administração, mediante disposição em edital ou em contrato,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poderá exigir: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- exigir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caução, fiança bancária ou contratação de seguro-garantia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com cobertura para verbas rescisórias inadimplidas;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condicionar o pagamento à comprovação de quitação das obrigações trabalhistas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vencidas relativas ao contrato;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 -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efetuar 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depósito de valores em conta vinculada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IV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- em caso de inadimplemento,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efetuar diretamente o pagamento das verbas trabalhistas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que serão deduzidas do pagamento devido ao contratado;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estabelecer que os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valores destinados a férias, décimo terceiro salário, ausências legais e verbas rescisórias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dos empregados do contratado, que compõem a equipe de execução dos serviços contratados, serão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pagos pelo contratante somente na ocorrência do fato gerador.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355.0" w:type="dxa"/>
        <w:jc w:val="left"/>
        <w:tblInd w:w="-31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355"/>
        <w:tblGridChange w:id="0">
          <w:tblGrid>
            <w:gridCol w:w="93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FORMA E CRITÉRIOS DE SELEÇÃO DO FORNECEDOR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72727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Forma de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272727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seleção e os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72727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272727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critérios de julgamento das propostas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72727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(menor preço/ maior desconto por Lote/ Item/ Global...);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72727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72727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Exigências de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272727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Habilitação: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72727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272727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Jurídica; Fiscal; Social; Trabalhista; Qualificação Econômico-Financeira; e Qualificação Técnica.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72727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 opção de um dos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critérios de julgamento definidos no art. 33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deve-se observar o que dispõe os artigos 34 ao 39 da Lei nº 14.133/2021 sobre o cabimento, a depender do objeto pretendido;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Sempre que cabível, realizar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licitações ou prever a divisão de itens/ lotes/ grupos para a participação exclusiva de ME/EPP/MEI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nos moldes dos arts. 42 a 49 da Lei Complementar nº 123/2006;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motivação circunstanciada das condições do edital,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tais como: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justificativa de exigências de qualificação técnica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mediante indicação das parcelas de maior relevância técnica ou valor significativo do objeto, e de qualificação econômico-financeira;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ustificativa dos critérios de pontuação e julgamento das propostas técnicas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nas licitações com julgamento por melhor técnica ou técnica e preço; 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justificativa das regras pertinentes à participação de empresas em consórcio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Exigência de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atestados de capacidade técnica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quando couber, nos moldes e limites do art. 67 da Lei Federal 14.133/2021.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355.0" w:type="dxa"/>
        <w:jc w:val="left"/>
        <w:tblInd w:w="-324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55"/>
        <w:tblGridChange w:id="0">
          <w:tblGrid>
            <w:gridCol w:w="93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2979"/>
                <w:tab w:val="right" w:leader="none" w:pos="7398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ESTIMATIVA DO VALOR DA CONTRATAÇÃO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Informar o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valor estimado da contratação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que deverá ser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compatível com os valores praticados pelo mercado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considerados os preços constantes de bancos de dados públicos e as quantidades a serem contratadas, observadas a potencial economia de escala e as peculiaridades do local de execução do objeto, conforme forma e critérios estabelecidos no art. 23 da Lei Federal n° 14.133/2021, bem como, fazer menção aos documentos que embasaram o referido valor.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Observação: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as estimativas de valor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deverão estar acompanhadas: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-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Dos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preços unitários referenciais;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- Das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memórias de cálculo 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documentos que lhe dão suporte;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-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indicação dos parâmetros utilizados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para a obtenção dos preços e para os respectivos cálculos, que devem constar de documento separado e classificado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c9211e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464.0" w:type="dxa"/>
        <w:jc w:val="left"/>
        <w:tblInd w:w="-3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4"/>
        <w:tblGridChange w:id="0">
          <w:tblGrid>
            <w:gridCol w:w="946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009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OBRIGAÇÕES DAS PARTES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Detalhar as obrigações da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CONTRATADA.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Detalhar as obrigações da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CONTRATANTE.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Observação: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Inserir dentre as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obrigações do contratado: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 dever de manter, durante toda a execução do contrato, em compatibilidade com as obrigações por ele assumidas, todas as condições exigidas para a habilitação na licitação, ou para a qualificação, na contratação direta;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 dever de cumprir as exigências de reserva de cargos prevista em lei, bem como em outras normas específicas, para pessoa com deficiência, para reabilitado da Previdência Social e para aprendiz;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dever de reparar, corrigir, remover, reconstruir ou substituir, a suas expensas, no total ou em parte, o objeto do contrato em que se verificarem vícios, defeitos ou incorreções resultantes de sua execução ou de materiais nela empregados;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 responsabilidade pelos danos causados diretamente à Administração ou a terceiros em razão da execução do contrato;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 responsabilidade pelos encargos trabalhistas, previdenciários, fiscais e comerciais resultantes da execução do contrato;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Nas contratações de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serviços com dedicação exclusiva de mão de obra, deverá constar dentre as obrigações do contratado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disposto no art. 50 da Lei Federal nº 14.133/2021.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408.0" w:type="dxa"/>
        <w:jc w:val="left"/>
        <w:tblInd w:w="-2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08"/>
        <w:tblGridChange w:id="0">
          <w:tblGrid>
            <w:gridCol w:w="94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009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INFRAÇÕES ADMINISTRATIVAS E APLICAÇÃO DA SANÇÕES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Elencar as hipóteses de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infrações contratuais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 as respectivas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penalidades aplicáveis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ao contratado de acordo com a gravidade do ato, observadas as disposições dos arts. 155 a 163 da Lei Federal nº 14.133/2021;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Especificar os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percentuais das multas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 serem aplicadas em cada caso, os quais deverão observar aos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princípios da proporcionalidade e impessoalidade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mediante a adoção de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critérios objetivos;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Informar que as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infrações contratuais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incorridas pelo contratado serão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apuradas pela Administração mediante devido processo legal,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garantindo-se o direito ao contraditório e ampla defesa, conforme procedimentos previstos nos art. 96 a 130 do Decreto Municipal nº 18.892/2023.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421.0" w:type="dxa"/>
        <w:jc w:val="left"/>
        <w:tblInd w:w="-3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21"/>
        <w:tblGridChange w:id="0">
          <w:tblGrid>
            <w:gridCol w:w="9421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009"/>
              </w:tabs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INSTRUMENTO DA CONTRATAÇÃO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 presente contratação será instrumentalizada mediante...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nota de empenho,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OU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carta-contrato,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OU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autorização de compra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OU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ordem de execução de serviço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conforme hipóteses permissivas dos incisos I e II do art. 95 da Lei Federal nº 14.133/2021.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OU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presente contratação será instrumentalizada mediante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contrato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que deverá: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Especificar o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prazo de vigência do contrato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 meses, ou,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 for o caso,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vincular a vigência a conclusão de escopo predefinido;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Especificar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prazo de execução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quando cabível;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Prever a possibilidade de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prorrogação dos respectivos prazos;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Prever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índice de reajustamento e a respectiva data-base e periodicidade.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Na contratação que previr 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conclusão de escopo predefinido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prazo de vigência será automaticamente prorrogado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quando seu objeto não for concluído no período firmado no contrato.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Independentemente do prazo de duração, 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contrato deverá conter cláusula que estabeleça o índice de reajustamento de preço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com data-base vinculada à data do orçamento estimado, e poderá ser estabelecido mais de um índice específico ou setorial, em conformidade com a realidade de mercado dos respectivos insumos.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300.0" w:type="dxa"/>
        <w:jc w:val="left"/>
        <w:tblInd w:w="-2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300"/>
        <w:tblGridChange w:id="0">
          <w:tblGrid>
            <w:gridCol w:w="9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ADEQUAÇÃO ORÇAMENTÁRIA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Especificar: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programa de atividade; elemento de despesa; fonte de recursos, dentre outros.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Ex.: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 despesas decorrentes da presente contratação correrão à conta de recursos específicos consignados na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Secretaria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(descrição).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Porto Velho/RO, ____, de _______________ de _____.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Responsável pela elaboração: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servidor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Função/Cargo/Cadastro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Responsável pela revisão: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(todos os envolvidos na fase de planejamento e elaboração do DFD e ETP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servidor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Função/Cargo/Cadastro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servidor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Função/Cargo/Cadastro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servidor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Função/Cargo/Cadastro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213.0" w:type="dxa"/>
        <w:jc w:val="left"/>
        <w:tblInd w:w="-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213"/>
        <w:tblGridChange w:id="0">
          <w:tblGrid>
            <w:gridCol w:w="92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AUTORIZAÇÃO DA DESPESA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Declaro estar ciente dos principais riscos dessa contratação e AUTORIZO O PROCEDIMENTO ADMINISTRATIVO na forma legal, conforme competência prevista na Lei Complementar Municipal nº 648/2017 e demais alterações.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Porto Velho/RO, ____, de _______________ de _____.</w:t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Ordenador de Despesa</w:t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Função/Cargo</w:t>
            </w:r>
          </w:p>
        </w:tc>
      </w:tr>
    </w:tbl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c9211e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c9211e"/>
          <w:sz w:val="24"/>
          <w:szCs w:val="24"/>
          <w:highlight w:val="white"/>
          <w:u w:val="none"/>
          <w:vertAlign w:val="baseline"/>
          <w:rtl w:val="0"/>
        </w:rPr>
        <w:t xml:space="preserve">ANEXO I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c9211e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c9211e"/>
          <w:sz w:val="24"/>
          <w:szCs w:val="24"/>
          <w:highlight w:val="white"/>
          <w:u w:val="none"/>
          <w:vertAlign w:val="baseline"/>
          <w:rtl w:val="0"/>
        </w:rPr>
        <w:t xml:space="preserve">ESTUDO TÉCNICO PRELIMINAR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c9211e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c9211e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c9211e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c9211e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c9211e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c9211e"/>
          <w:sz w:val="24"/>
          <w:szCs w:val="24"/>
          <w:highlight w:val="white"/>
          <w:u w:val="none"/>
          <w:vertAlign w:val="baseline"/>
          <w:rtl w:val="0"/>
        </w:rPr>
        <w:t xml:space="preserve">ANEXO II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c9211e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c9211e"/>
          <w:sz w:val="24"/>
          <w:szCs w:val="24"/>
          <w:highlight w:val="white"/>
          <w:u w:val="none"/>
          <w:vertAlign w:val="baseline"/>
          <w:rtl w:val="0"/>
        </w:rPr>
        <w:t xml:space="preserve">QUADRO QUANTITATIVOS, ESPECIFICAÇÃO E ESTIMATIVA DE PREÇOS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c9211e"/>
          <w:sz w:val="24"/>
          <w:szCs w:val="24"/>
          <w:highlight w:val="white"/>
          <w:u w:val="none"/>
          <w:vertAlign w:val="baseline"/>
          <w:rtl w:val="0"/>
        </w:rPr>
        <w:t xml:space="preserve">(ITENS / LOTES / GRUPOS)  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18" w:top="851" w:left="1559" w:right="1134" w:header="720" w:footer="113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PREFEITURA DO MUNICÍPIO DE PORTO VELHO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603885</wp:posOffset>
          </wp:positionH>
          <wp:positionV relativeFrom="paragraph">
            <wp:posOffset>-47624</wp:posOffset>
          </wp:positionV>
          <wp:extent cx="555625" cy="51435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5625" cy="5143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1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SECRETARIA DE ORIGEM DO PROCESSO</w:t>
    </w:r>
  </w:p>
  <w:p w:rsidR="00000000" w:rsidDel="00000000" w:rsidP="00000000" w:rsidRDefault="00000000" w:rsidRPr="00000000" w14:paraId="000001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Anexo XXXVI do Decreto nº XXXXX de XX/XX/XXXX</w:t>
    </w:r>
  </w:p>
  <w:p w:rsidR="00000000" w:rsidDel="00000000" w:rsidP="00000000" w:rsidRDefault="00000000" w:rsidRPr="00000000" w14:paraId="000001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1.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