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MODELO DE MAPA DE RISCOS </w:t>
      </w:r>
    </w:p>
    <w:p w:rsidR="00000000" w:rsidDel="00000000" w:rsidP="00000000" w:rsidRDefault="00000000" w:rsidRPr="00000000" w14:paraId="00000004">
      <w:pPr>
        <w:ind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600.0" w:type="dxa"/>
            <w:jc w:val="left"/>
            <w:tblInd w:w="-54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00"/>
            <w:tblGridChange w:id="0">
              <w:tblGrid>
                <w:gridCol w:w="96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jc w:val="center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4"/>
                    <w:szCs w:val="24"/>
                    <w:rtl w:val="0"/>
                  </w:rPr>
                  <w:t xml:space="preserve">NOTA EXPLICATIVA</w:t>
                </w:r>
              </w:p>
              <w:p w:rsidR="00000000" w:rsidDel="00000000" w:rsidP="00000000" w:rsidRDefault="00000000" w:rsidRPr="00000000" w14:paraId="00000006">
                <w:pPr>
                  <w:widowControl w:val="0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7">
                <w:pPr>
                  <w:widowControl w:val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O mapa de ré o documento elaborado para análise dos principais riscos que permeiam o procedimento de contratação e das ações para controle, prevenção e mitigação dos impactos que possam comprometer o sucesso da licitação e a boa execução contratual, portanto é uma ferramenta que serve para identificar, analisar e minimizar os riscos associados a um processo licitatório, de modo a garantir o sucesso da contratação pública.</w:t>
                </w:r>
              </w:p>
              <w:p w:rsidR="00000000" w:rsidDel="00000000" w:rsidP="00000000" w:rsidRDefault="00000000" w:rsidRPr="00000000" w14:paraId="00000008">
                <w:pPr>
                  <w:widowControl w:val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9">
                <w:pPr>
                  <w:widowControl w:val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O mapa de riscos deve abranger todos os possíveis riscos envolvidos nas três fases de uma contratação pública: planejamento, seleção do fornecedor e gestão do contrato.</w:t>
                </w:r>
              </w:p>
              <w:p w:rsidR="00000000" w:rsidDel="00000000" w:rsidP="00000000" w:rsidRDefault="00000000" w:rsidRPr="00000000" w14:paraId="0000000A">
                <w:pPr>
                  <w:widowControl w:val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B">
                <w:pPr>
                  <w:widowControl w:val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Conforme § 2º, do art 4º do Decreto, a elaboração do Mapa de Riscos será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dispensada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na hipótese do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inciso III, art. 75 da Lei Federal nº 14.133/202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1, para contratação que mantenha todas as condições definidas em edital de licitação realizada há menos de 1 (um) ano, e será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facultada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nas contratações que envolvam objeto de baixo valor, compreendidas aquelas nos limites previstos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nos incisos I e II do art. 75 da Lei Federal nº 14.133/2021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, ou baixa complexidade, desde que alguma dessas condições seja justificadamente atestada nos autos da instrução processual.</w:t>
                </w:r>
              </w:p>
            </w:tc>
          </w:tr>
        </w:tbl>
      </w:sdtContent>
    </w:sdt>
    <w:p w:rsidR="00000000" w:rsidDel="00000000" w:rsidP="00000000" w:rsidRDefault="00000000" w:rsidRPr="00000000" w14:paraId="0000000C">
      <w:pPr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1121.0" w:type="dxa"/>
        <w:jc w:val="left"/>
        <w:tblInd w:w="-567.0" w:type="dxa"/>
        <w:tblLayout w:type="fixed"/>
        <w:tblLook w:val="0000"/>
      </w:tblPr>
      <w:tblGrid>
        <w:gridCol w:w="7572.415178571428"/>
        <w:gridCol w:w="7572.415178571428"/>
        <w:gridCol w:w="2253.8539844509232"/>
        <w:gridCol w:w="180"/>
        <w:gridCol w:w="3542.3156584062194"/>
        <w:tblGridChange w:id="0">
          <w:tblGrid>
            <w:gridCol w:w="7572.415178571428"/>
            <w:gridCol w:w="7572.415178571428"/>
            <w:gridCol w:w="2253.8539844509232"/>
            <w:gridCol w:w="180"/>
            <w:gridCol w:w="3542.3156584062194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1008" w:right="0" w:hanging="1008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MAPA DE RISCOS Nº 00____/20__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60" w:lineRule="auto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60" w:lineRule="auto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Processo Administrativo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Especificar o número do Processo Instaurado no e-PMPV.</w:t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Assunto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Descrever sucintamente o objeto que se pretende adquirir ou contratar.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Especificar data da análise.</w:t>
            </w:r>
          </w:p>
        </w:tc>
      </w:tr>
    </w:tbl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60" w:before="60" w:lineRule="auto"/>
        <w:ind w:left="-567" w:firstLine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Planejamento da Contratação e Seleção de Fornecedor</w:t>
      </w:r>
      <w:r w:rsidDel="00000000" w:rsidR="00000000" w:rsidRPr="00000000">
        <w:rPr>
          <w:rtl w:val="0"/>
        </w:rPr>
      </w:r>
    </w:p>
    <w:tbl>
      <w:tblPr>
        <w:tblStyle w:val="Table3"/>
        <w:tblW w:w="15451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1560"/>
        <w:gridCol w:w="1275"/>
        <w:gridCol w:w="1701"/>
        <w:gridCol w:w="1701"/>
        <w:gridCol w:w="1276"/>
        <w:gridCol w:w="1559"/>
        <w:gridCol w:w="1418"/>
        <w:gridCol w:w="1559"/>
        <w:gridCol w:w="1701"/>
        <w:gridCol w:w="1701"/>
        <w:tblGridChange w:id="0">
          <w:tblGrid>
            <w:gridCol w:w="1560"/>
            <w:gridCol w:w="1275"/>
            <w:gridCol w:w="1701"/>
            <w:gridCol w:w="1701"/>
            <w:gridCol w:w="1276"/>
            <w:gridCol w:w="1559"/>
            <w:gridCol w:w="1418"/>
            <w:gridCol w:w="1559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vertAlign w:val="baseline"/>
                <w:rtl w:val="0"/>
              </w:rPr>
              <w:t xml:space="preserve">ETAPA: 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Especificar a etapa dentro do Planejamento da Contratação e Seleção do Fornecedor pelas quais a Secretaria passa durante a contratação do objeto. Podem ser: Formalização da Demanda, Criação de Equipe de Planejamento, Elaboração de Estudos Preliminares e Termo de Referência/Projeto Básico, Publicação/Divulgação, Adjudicação/Homologação e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IDENTIFICAÇÃO DO RISCO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ANÁLISE DE RISCO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RESPOSTA AO RISCO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RISCO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CAUSA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CONSEQUÊNCIA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PROBABILIDADE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IMPACTO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RESULTADO DA ANÁLISE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PREVENTIVA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RESPONSÁVEL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AÇÃO 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CONTINGÊNCIA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RESPONSÁVEL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vertAlign w:val="baseline"/>
                <w:rtl w:val="0"/>
              </w:rPr>
              <w:t xml:space="preserve">ETAPA: 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Especificar a etapa dentro do Planejamento da Contratação e Seleção do Fornecedor pelas quais a Secretaria passa durante a contratação do objeto. Podem ser: Formalização da Demanda, Criação de Equipe de Planejamento, Elaboração de Estudos Preliminares e Termo de Referência/Projeto Básico, Publicação/Divulgação, Adjudicação/Homologação e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IDENTIFICAÇÃO DO RISCO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ANÁLISE DE RISCO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RESPOSTA AO RISCO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RISCO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CAUSA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CONSEQUÊNCIA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PROBABILIDADE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IMPACTO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RESULTADO DA ANÁLISE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PREVENTIVA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AÇÃO 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CONTINGÊNCIA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spacing w:after="60" w:before="60" w:lineRule="auto"/>
        <w:ind w:left="142" w:firstLine="0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60" w:before="60" w:lineRule="auto"/>
        <w:ind w:left="142" w:firstLine="0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spacing w:after="60" w:before="60" w:lineRule="auto"/>
        <w:ind w:left="142" w:hanging="357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Gestão Contratual</w:t>
      </w:r>
      <w:r w:rsidDel="00000000" w:rsidR="00000000" w:rsidRPr="00000000">
        <w:rPr>
          <w:rtl w:val="0"/>
        </w:rPr>
      </w:r>
    </w:p>
    <w:tbl>
      <w:tblPr>
        <w:tblStyle w:val="Table4"/>
        <w:tblW w:w="15451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1560"/>
        <w:gridCol w:w="1275"/>
        <w:gridCol w:w="1701"/>
        <w:gridCol w:w="1701"/>
        <w:gridCol w:w="1276"/>
        <w:gridCol w:w="1559"/>
        <w:gridCol w:w="1418"/>
        <w:gridCol w:w="1559"/>
        <w:gridCol w:w="1701"/>
        <w:gridCol w:w="1701"/>
        <w:tblGridChange w:id="0">
          <w:tblGrid>
            <w:gridCol w:w="1560"/>
            <w:gridCol w:w="1275"/>
            <w:gridCol w:w="1701"/>
            <w:gridCol w:w="1701"/>
            <w:gridCol w:w="1276"/>
            <w:gridCol w:w="1559"/>
            <w:gridCol w:w="1418"/>
            <w:gridCol w:w="1559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vertAlign w:val="baseline"/>
                <w:rtl w:val="0"/>
              </w:rPr>
              <w:t xml:space="preserve">ETAPA: 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Especificar as etapas dentro da fase de Gestão Contratual pelas quais a Secretaria passa durante a contratação do objeto. Podem ser: Designação da Equipe de Fiscalização; Execução; Pagamento; e Aplicação de Sanções.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IDENTIFICAÇÃO DO RISCO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ANÁLISE DE RISCO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RESPOSTA AO RISCO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RISCO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CAUSA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CONSEQUÊNCIA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PROBABILIDADE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IMPACTO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RESULTADO DA ANÁLISE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PREVENTIVA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AÇÃO 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CONTINGÊNCIA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Calibri" w:cs="Calibri" w:eastAsia="Calibri" w:hAnsi="Calibri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vertAlign w:val="baseline"/>
                <w:rtl w:val="0"/>
              </w:rPr>
              <w:t xml:space="preserve">ETAPA: 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vertAlign w:val="baseline"/>
                <w:rtl w:val="0"/>
              </w:rPr>
              <w:t xml:space="preserve">Especificar as etapas dentro da fase de Gestão Contratual pelas quais a Secretaria passa durante a contratação do objeto. Podem ser: Designação da Equipe de Fiscalização; Execução; Pagamento; e Aplicação de Sanções.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IDENTIFICAÇÃO DO RISCO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ANÁLISE DE RISCO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vAlign w:val="top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RESPOSTA AO RISCO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RISCO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CAUSA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CONSEQUÊNCIA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PROBABILIDADE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IMPACTO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RESULTADO DA ANÁLISE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PREVENTIVA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AÇÃO 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CONTINGÊNCIA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vertAlign w:val="baseline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0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spacing w:after="60" w:before="60" w:lineRule="auto"/>
        <w:ind w:left="142" w:firstLine="0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Porto Velho/RO, ____, de _______________ de _____.</w:t>
      </w:r>
    </w:p>
    <w:p w:rsidR="00000000" w:rsidDel="00000000" w:rsidP="00000000" w:rsidRDefault="00000000" w:rsidRPr="00000000" w14:paraId="0000013C">
      <w:pPr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13D">
      <w:pPr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Nome do servidor</w:t>
      </w:r>
    </w:p>
    <w:p w:rsidR="00000000" w:rsidDel="00000000" w:rsidP="00000000" w:rsidRDefault="00000000" w:rsidRPr="00000000" w14:paraId="0000013E">
      <w:pPr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Função/Cargo/Cadastro</w:t>
      </w:r>
    </w:p>
    <w:p w:rsidR="00000000" w:rsidDel="00000000" w:rsidP="00000000" w:rsidRDefault="00000000" w:rsidRPr="00000000" w14:paraId="0000013F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numPr>
          <w:ilvl w:val="0"/>
          <w:numId w:val="1"/>
        </w:numPr>
        <w:spacing w:after="60" w:before="60" w:lineRule="auto"/>
        <w:ind w:left="0" w:firstLine="0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Diretrizes para Preenchimento do Mapa de Risco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before="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De acordo com a Lei Federal nº 14.133/2021, fazem parte da etapa de preparação do processo de licitação a análise dos possíveis riscos que possam comprometer o sucesso da licitação e a boa execução contratual. Os riscos inerentes à contratação pretendida devem ser identificados, analisados, gerenciados, supervisionados e comunicados no devido processo administrativo, por meio de um documento chamado Mapa de Riscos.</w:t>
      </w:r>
    </w:p>
    <w:p w:rsidR="00000000" w:rsidDel="00000000" w:rsidP="00000000" w:rsidRDefault="00000000" w:rsidRPr="00000000" w14:paraId="00000142">
      <w:pPr>
        <w:spacing w:before="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Essa abordagem metodológica deve ser aplicada durante as fases de planejamento, escolha do fornecedor e gestão do contrato, e deve ser revisada periodicamente enquanto o contrato estiver em vigor. Na revisão, é importante verificar a eficácia dos controles implementados, identificar novos riscos e determinar se houve uma diminuição do nível de risco para um patamar aceitável, a fim de ajustar o tratamento dos riscos, caso seja necessário.</w:t>
      </w:r>
    </w:p>
    <w:p w:rsidR="00000000" w:rsidDel="00000000" w:rsidP="00000000" w:rsidRDefault="00000000" w:rsidRPr="00000000" w14:paraId="00000143">
      <w:pPr>
        <w:spacing w:before="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Para elaboração do Mapa de Riscos, de acordo com os riscos inerentes identificados, deverão ser observados os critérios abaixo relacionados.</w:t>
      </w:r>
    </w:p>
    <w:p w:rsidR="00000000" w:rsidDel="00000000" w:rsidP="00000000" w:rsidRDefault="00000000" w:rsidRPr="00000000" w14:paraId="00000144">
      <w:pPr>
        <w:spacing w:before="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671.0" w:type="dxa"/>
        <w:jc w:val="left"/>
        <w:tblInd w:w="-70.0" w:type="dxa"/>
        <w:tblLayout w:type="fixed"/>
        <w:tblLook w:val="0000"/>
      </w:tblPr>
      <w:tblGrid>
        <w:gridCol w:w="1488"/>
        <w:gridCol w:w="5812"/>
        <w:gridCol w:w="566"/>
        <w:gridCol w:w="1560"/>
        <w:gridCol w:w="5245"/>
        <w:tblGridChange w:id="0">
          <w:tblGrid>
            <w:gridCol w:w="1488"/>
            <w:gridCol w:w="5812"/>
            <w:gridCol w:w="566"/>
            <w:gridCol w:w="1560"/>
            <w:gridCol w:w="5245"/>
          </w:tblGrid>
        </w:tblGridChange>
      </w:tblGrid>
      <w:tr>
        <w:trPr>
          <w:cantSplit w:val="0"/>
          <w:trHeight w:val="31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Escala Qualitativa de Probabilidade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Escala Qualitativa de Impacto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 Probabilidade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Significado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Impacto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Significado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Muito baixa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jc w:val="both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Improvável. Em situações excepcionais, o evento poderá até ocorrer, mas nada nas circunstâncias indica essa possibilidade.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1">
            <w:pPr>
              <w:jc w:val="both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Muito baixo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jc w:val="both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Mínimo impacto nos objetivos (estratégicos, operacionais, de informação/comunicação/divulgação ou de conformidade).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Baixa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jc w:val="both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Rara. De forma inesperada ou casual, o evento poderá ocorrer, pois as circunstâncias pouco indicam essa possibilidade.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6">
            <w:pPr>
              <w:jc w:val="both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Baixo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jc w:val="both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Pequeno impacto nos objetivos (idem).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Média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jc w:val="both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Possível. De alguma forma, o evento poderá ocorrer, pois as circunstâncias indicam moderadamente essa possibilidade.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B">
            <w:pPr>
              <w:jc w:val="both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Médio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jc w:val="both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Moderado impacto nos objetivos (idem), porém recuperável.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jc w:val="both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Provável. De forma até esperada, o evento poderá ocorrer, pois as circunstâncias indicam fortemente essa possibilidade.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0">
            <w:pPr>
              <w:jc w:val="both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Alto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jc w:val="both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Significativo impacto nos objetivos (idem), de difícil reversão.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Muito 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jc w:val="both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Praticamente certa. De forma inequívoca, o evento ocorrerá, as circunstâncias indicam claramente essa possibilidade.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65">
            <w:pPr>
              <w:jc w:val="both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Muito Alto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jc w:val="both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Catastrófico impacto nos objetivos (idem), de forma irreversível.</w:t>
            </w:r>
          </w:p>
        </w:tc>
      </w:tr>
    </w:tbl>
    <w:p w:rsidR="00000000" w:rsidDel="00000000" w:rsidP="00000000" w:rsidRDefault="00000000" w:rsidRPr="00000000" w14:paraId="000001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firstLine="0"/>
        <w:jc w:val="both"/>
        <w:rPr>
          <w:rFonts w:ascii="Calibri" w:cs="Calibri" w:eastAsia="Calibri" w:hAnsi="Calibri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908.0" w:type="dxa"/>
        <w:jc w:val="left"/>
        <w:tblInd w:w="1560.0" w:type="dxa"/>
        <w:tblLayout w:type="fixed"/>
        <w:tblLook w:val="0000"/>
      </w:tblPr>
      <w:tblGrid>
        <w:gridCol w:w="392"/>
        <w:gridCol w:w="1919"/>
        <w:gridCol w:w="1919"/>
        <w:gridCol w:w="1919"/>
        <w:gridCol w:w="1919"/>
        <w:gridCol w:w="1920"/>
        <w:gridCol w:w="1920"/>
        <w:tblGridChange w:id="0">
          <w:tblGrid>
            <w:gridCol w:w="392"/>
            <w:gridCol w:w="1919"/>
            <w:gridCol w:w="1919"/>
            <w:gridCol w:w="1919"/>
            <w:gridCol w:w="1919"/>
            <w:gridCol w:w="1920"/>
            <w:gridCol w:w="192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e74b5" w:val="clear"/>
            <w:vAlign w:val="top"/>
          </w:tcPr>
          <w:p w:rsidR="00000000" w:rsidDel="00000000" w:rsidP="00000000" w:rsidRDefault="00000000" w:rsidRPr="00000000" w14:paraId="00000169">
            <w:pPr>
              <w:spacing w:before="6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Resultado da Análise de Risco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0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IMPACTO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Muito Alto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Médio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Médio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Alto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Extremo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top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Extremo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Alto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Baixo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Médio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Alto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Alto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top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Extremo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Médio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  <w:vAlign w:val="top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Baixo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Médio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Médio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Alto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top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Alto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Baixo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  <w:vAlign w:val="top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Baixo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Baixo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Médio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Médio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Médio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Muito Baixo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  <w:vAlign w:val="top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Baixo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Baixo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Baixo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Baixo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top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Médio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5">
            <w:pPr>
              <w:spacing w:before="4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Muito Baixa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6">
            <w:pPr>
              <w:spacing w:before="4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Baixa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7">
            <w:pPr>
              <w:spacing w:before="4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Média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8">
            <w:pPr>
              <w:spacing w:before="4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9">
            <w:pPr>
              <w:spacing w:before="4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Muito Alta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C">
            <w:pPr>
              <w:spacing w:before="60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PROBABILIDADE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shd w:fill="ffffff" w:val="clea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6" w:w="16838" w:orient="landscape"/>
      <w:pgMar w:bottom="284" w:top="1560" w:left="1418" w:right="851" w:header="720" w:footer="4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Listar os principais riscos que podem afetar o sucesso da contratação. São eventos incertos que podem impactar negativamente no atingimento dos objetivos da licitação, por exemplo: Especificação deficiente da demanda, Descumprimento de formalidade legal, Estudos preliminares deficientes, Falha na elaboração do Termo de Referência/Projeto Básico.</w:t>
      </w:r>
    </w:p>
  </w:footnote>
  <w:footnote w:id="1">
    <w:p w:rsidR="00000000" w:rsidDel="00000000" w:rsidP="00000000" w:rsidRDefault="00000000" w:rsidRPr="00000000" w14:paraId="000001A3">
      <w:pPr>
        <w:spacing w:after="60" w:before="60" w:lineRule="auto"/>
        <w:ind w:left="-567" w:firstLine="0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 Descrever fator ou conjunto de fatores que desencadeiam um evento ou situação, visando o entendimento da razão de um risco específico ocorrer.</w:t>
      </w:r>
    </w:p>
  </w:footnote>
  <w:footnote w:id="2">
    <w:p w:rsidR="00000000" w:rsidDel="00000000" w:rsidP="00000000" w:rsidRDefault="00000000" w:rsidRPr="00000000" w14:paraId="000001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Descrever efeitos que ocorrem como resultado de uma causa, com a finalidade de avaliar posteriormente seu impacto.</w:t>
      </w:r>
    </w:p>
  </w:footnote>
  <w:footnote w:id="3">
    <w:p w:rsidR="00000000" w:rsidDel="00000000" w:rsidP="00000000" w:rsidRDefault="00000000" w:rsidRPr="00000000" w14:paraId="000001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Indicar a medida tomada antecipadamente para evitar que o evento adverso ocorra. Essas ações são implementadas com base na identificação de causas e probabilidades e são projetadas para reduzir a probabilidade de ocorrência de um risco.</w:t>
      </w:r>
    </w:p>
  </w:footnote>
  <w:footnote w:id="4">
    <w:p w:rsidR="00000000" w:rsidDel="00000000" w:rsidP="00000000" w:rsidRDefault="00000000" w:rsidRPr="00000000" w14:paraId="000001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Indicar o responsável pela adoção da ação preventiva. Pode ser cargo, equipe ou Setor.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Indicar a medida planejada para ser executada caso um evento adverso ocorra. Essas ações são implementadas com base na avaliação das consequências e são projetadas para mitigar ou lidar com os impactos negativos caso o risco se concretize.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 o responsável pela adoção da ação de contingência. Pode ser cargo, equipe ou Setor.</w:t>
      </w:r>
    </w:p>
  </w:footnote>
  <w:footnote w:id="7">
    <w:p w:rsidR="00000000" w:rsidDel="00000000" w:rsidP="00000000" w:rsidRDefault="00000000" w:rsidRPr="00000000" w14:paraId="000001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Liste os principais riscos que podem afetar o sucesso da contratação, por exemplo: Designação de servidor sem capacidade técnica para desempenho da atividade; Execução em desacordo com o contrato; descumprimento das obrigações trabalhistas, previdenciárias e com FGTS; não retenção dos valores dos impostos, encargos patronais e da conta vinculada; e Rito processual inadequado ou que não oferece garantas do contraditório e ampla defesa.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495.0" w:type="dxa"/>
      <w:jc w:val="left"/>
      <w:tblLayout w:type="fixed"/>
      <w:tblLook w:val="0000"/>
    </w:tblPr>
    <w:tblGrid>
      <w:gridCol w:w="1875"/>
      <w:gridCol w:w="5970"/>
      <w:gridCol w:w="1650"/>
      <w:tblGridChange w:id="0">
        <w:tblGrid>
          <w:gridCol w:w="1875"/>
          <w:gridCol w:w="5970"/>
          <w:gridCol w:w="1650"/>
        </w:tblGrid>
      </w:tblGridChange>
    </w:tblGrid>
    <w:tr>
      <w:trPr>
        <w:cantSplit w:val="0"/>
        <w:trHeight w:val="28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A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A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A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SECRETARIA DE ORIGEM</w:t>
          </w:r>
        </w:p>
        <w:p w:rsidR="00000000" w:rsidDel="00000000" w:rsidP="00000000" w:rsidRDefault="00000000" w:rsidRPr="00000000" w14:paraId="000001AE">
          <w:pPr>
            <w:keepNext w:val="1"/>
            <w:spacing w:after="60" w:lineRule="auto"/>
            <w:ind w:left="1008"/>
            <w:jc w:val="left"/>
            <w:rPr>
              <w:rFonts w:ascii="Calibri" w:cs="Calibri" w:eastAsia="Calibri" w:hAnsi="Calibri"/>
              <w:b w:val="1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4"/>
              <w:szCs w:val="24"/>
              <w:rtl w:val="0"/>
            </w:rPr>
            <w:t xml:space="preserve">ANEXO XXVIII do Decreto nº xx.xxx de xx/xx/20__</w:t>
          </w:r>
        </w:p>
        <w:p w:rsidR="00000000" w:rsidDel="00000000" w:rsidP="00000000" w:rsidRDefault="00000000" w:rsidRPr="00000000" w14:paraId="000001A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B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B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B2">
    <w:pPr>
      <w:keepNext w:val="0"/>
      <w:keepLines w:val="0"/>
      <w:widowControl w:val="1"/>
      <w:pBdr>
        <w:top w:color="000000" w:space="2" w:sz="0" w:val="none"/>
        <w:left w:color="000000" w:space="0" w:sz="0" w:val="none"/>
        <w:bottom w:color="000000" w:space="1" w:sz="12" w:val="singl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552450</wp:posOffset>
          </wp:positionH>
          <wp:positionV relativeFrom="paragraph">
            <wp:posOffset>-516252</wp:posOffset>
          </wp:positionV>
          <wp:extent cx="616585" cy="570230"/>
          <wp:effectExtent b="0" l="0" r="0" t="0"/>
          <wp:wrapSquare wrapText="bothSides" distB="0" distT="0" distL="114935" distR="114935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6585" cy="570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hAnsi="Arial"/>
      <w:b w:val="1"/>
      <w:w w:val="100"/>
      <w:kern w:val="1"/>
      <w:position w:val="-1"/>
      <w:sz w:val="16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1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jc w:val="right"/>
      <w:textDirection w:val="btLr"/>
      <w:textAlignment w:val="baseline"/>
      <w:outlineLvl w:val="3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4"/>
    </w:pPr>
    <w:rPr>
      <w:rFonts w:ascii="Arial" w:cs="Arial" w:hAnsi="Arial"/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WW_CharLFO1LVL1">
    <w:name w:val="WW_CharLFO1LVL1"/>
    <w:next w:val="WW_CharLFO1LVL1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3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CabeçalhoChar1">
    <w:name w:val="Cabeçalho Char1"/>
    <w:next w:val="CabeçalhoChar1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21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Mang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Segoe UI" w:cs="Segoe U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119" w:before="100"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arágrafodaLista">
    <w:name w:val="Parágrafo da Lista"/>
    <w:basedOn w:val="LO-Normal"/>
    <w:next w:val="ParágrafodaLista"/>
    <w:autoRedefine w:val="0"/>
    <w:hidden w:val="0"/>
    <w:qFormat w:val="0"/>
    <w:pPr>
      <w:suppressAutoHyphens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1"/>
      <w:effect w:val="none"/>
      <w:vertAlign w:val="baseline"/>
      <w:cs w:val="0"/>
      <w:em w:val="none"/>
      <w:lang w:bidi="hi-IN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32">
    <w:name w:val="Corpo de texto 32"/>
    <w:basedOn w:val="Normal"/>
    <w:next w:val="Corpodetexto32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23">
    <w:name w:val="Corpo de texto 23"/>
    <w:basedOn w:val="Normal"/>
    <w:next w:val="Corpodetexto23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LO-Normal1"/>
    <w:next w:val="Normal(Web)"/>
    <w:autoRedefine w:val="0"/>
    <w:hidden w:val="0"/>
    <w:qFormat w:val="0"/>
    <w:pPr>
      <w:widowControl w:val="1"/>
      <w:suppressAutoHyphens w:val="1"/>
      <w:spacing w:after="100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0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1">
    <w:name w:val="LO-Normal1"/>
    <w:next w:val="LO-Normal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NqmlK9MKTbXks5AYZsUHSi+O9A==">CgMxLjAaHwoBMBIaChgICVIUChJ0YWJsZS4xOTV2dm94djE3aWc4AHIhMVpkWW9BLVN5TDEwUTdMNEQ1TTNQdkpBTzNPb0c5U19f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2024-03-14T17:13:00Z</dcterms:created>
  <dc:creator>AUDITORIA GERAL</dc:creator>
</cp:coreProperties>
</file>